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49EA3" w14:textId="2AC61399" w:rsidR="00D65B27" w:rsidRPr="00D65B27" w:rsidRDefault="00613036" w:rsidP="00D65B27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D65B27" w:rsidRPr="00FF156D">
        <w:rPr>
          <w:rFonts w:eastAsia="Times New Roman"/>
          <w:lang w:eastAsia="pl-PL"/>
        </w:rPr>
        <w:t xml:space="preserve"> 4.6: </w:t>
      </w:r>
      <w:r>
        <w:rPr>
          <w:rFonts w:eastAsia="Times New Roman"/>
          <w:lang w:eastAsia="pl-PL"/>
        </w:rPr>
        <w:t>lista kontrolna informacji zwrotnej</w:t>
      </w:r>
    </w:p>
    <w:p w14:paraId="3DE6CD20" w14:textId="095F7C6E" w:rsidR="00D65B27" w:rsidRPr="00D65B27" w:rsidRDefault="00613036" w:rsidP="00D65B27">
      <w:pPr>
        <w:rPr>
          <w:rStyle w:val="Odwoaniedelikatne"/>
          <w:lang w:eastAsia="pl-PL"/>
        </w:rPr>
      </w:pPr>
      <w:proofErr w:type="spellStart"/>
      <w:r>
        <w:rPr>
          <w:rStyle w:val="Odwoaniedelikatne"/>
          <w:lang w:eastAsia="pl-PL"/>
        </w:rPr>
        <w:t>Kryteria</w:t>
      </w:r>
      <w:proofErr w:type="spellEnd"/>
      <w:r>
        <w:rPr>
          <w:rStyle w:val="Odwoaniedelikatne"/>
          <w:lang w:eastAsia="pl-PL"/>
        </w:rPr>
        <w:t xml:space="preserve"> </w:t>
      </w:r>
      <w:proofErr w:type="spellStart"/>
      <w:r>
        <w:rPr>
          <w:rStyle w:val="Odwoaniedelikatne"/>
          <w:lang w:eastAsia="pl-PL"/>
        </w:rPr>
        <w:t>oceny</w:t>
      </w:r>
      <w:proofErr w:type="spellEnd"/>
      <w:r>
        <w:rPr>
          <w:rStyle w:val="Odwoaniedelikatne"/>
          <w:lang w:eastAsia="pl-PL"/>
        </w:rPr>
        <w:t xml:space="preserve"> </w:t>
      </w:r>
      <w:proofErr w:type="spellStart"/>
      <w:r>
        <w:rPr>
          <w:rStyle w:val="Odwoaniedelikatne"/>
          <w:lang w:eastAsia="pl-PL"/>
        </w:rPr>
        <w:t>cyfrowych</w:t>
      </w:r>
      <w:proofErr w:type="spellEnd"/>
      <w:r>
        <w:rPr>
          <w:rStyle w:val="Odwoaniedelikatne"/>
          <w:lang w:eastAsia="pl-PL"/>
        </w:rPr>
        <w:t xml:space="preserve"> </w:t>
      </w:r>
      <w:proofErr w:type="spellStart"/>
      <w:r>
        <w:rPr>
          <w:rStyle w:val="Odwoaniedelikatne"/>
          <w:lang w:eastAsia="pl-PL"/>
        </w:rPr>
        <w:t>historyjek</w:t>
      </w:r>
      <w:proofErr w:type="spellEnd"/>
      <w:r>
        <w:rPr>
          <w:rStyle w:val="Odwoaniedelikatne"/>
          <w:lang w:eastAsia="pl-PL"/>
        </w:rPr>
        <w:t xml:space="preserve"> </w:t>
      </w:r>
      <w:proofErr w:type="spellStart"/>
      <w:r>
        <w:rPr>
          <w:rStyle w:val="Odwoaniedelikatne"/>
          <w:lang w:eastAsia="pl-PL"/>
        </w:rPr>
        <w:t>społecznych</w:t>
      </w:r>
      <w:proofErr w:type="spellEnd"/>
      <w:r w:rsidR="00D65B27" w:rsidRPr="00D65B27">
        <w:rPr>
          <w:rStyle w:val="Odwoaniedelikatne"/>
          <w:lang w:eastAsia="pl-PL"/>
        </w:rPr>
        <w:t>:</w:t>
      </w:r>
    </w:p>
    <w:p w14:paraId="520D80E8" w14:textId="77777777" w:rsidR="000A0E7A" w:rsidRDefault="000A0E7A" w:rsidP="00D65B27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  <w:proofErr w:type="spellStart"/>
      <w:r w:rsidRPr="000A0E7A">
        <w:rPr>
          <w:rFonts w:eastAsia="Times New Roman"/>
          <w:b/>
          <w:bCs/>
          <w:lang w:eastAsia="pl-PL"/>
        </w:rPr>
        <w:t>Jasność</w:t>
      </w:r>
      <w:proofErr w:type="spellEnd"/>
      <w:r w:rsidRPr="000A0E7A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0A0E7A">
        <w:rPr>
          <w:rFonts w:eastAsia="Times New Roman"/>
          <w:b/>
          <w:bCs/>
          <w:lang w:eastAsia="pl-PL"/>
        </w:rPr>
        <w:t>przekazu</w:t>
      </w:r>
      <w:proofErr w:type="spellEnd"/>
      <w:r w:rsidRPr="000A0E7A">
        <w:rPr>
          <w:rFonts w:eastAsia="Times New Roman"/>
          <w:b/>
          <w:bCs/>
          <w:lang w:eastAsia="pl-PL"/>
        </w:rPr>
        <w:t>:</w:t>
      </w:r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Czy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historia</w:t>
      </w:r>
      <w:proofErr w:type="spellEnd"/>
      <w:r w:rsidRPr="000A0E7A">
        <w:rPr>
          <w:rFonts w:eastAsia="Times New Roman"/>
          <w:lang w:eastAsia="pl-PL"/>
        </w:rPr>
        <w:t xml:space="preserve"> jest </w:t>
      </w:r>
      <w:proofErr w:type="spellStart"/>
      <w:r w:rsidRPr="000A0E7A">
        <w:rPr>
          <w:rFonts w:eastAsia="Times New Roman"/>
          <w:lang w:eastAsia="pl-PL"/>
        </w:rPr>
        <w:t>łatwa</w:t>
      </w:r>
      <w:proofErr w:type="spellEnd"/>
      <w:r w:rsidRPr="000A0E7A">
        <w:rPr>
          <w:rFonts w:eastAsia="Times New Roman"/>
          <w:lang w:eastAsia="pl-PL"/>
        </w:rPr>
        <w:t xml:space="preserve"> do </w:t>
      </w:r>
      <w:proofErr w:type="spellStart"/>
      <w:r w:rsidRPr="000A0E7A">
        <w:rPr>
          <w:rFonts w:eastAsia="Times New Roman"/>
          <w:lang w:eastAsia="pl-PL"/>
        </w:rPr>
        <w:t>śledzenia</w:t>
      </w:r>
      <w:proofErr w:type="spellEnd"/>
      <w:r w:rsidRPr="000A0E7A">
        <w:rPr>
          <w:rFonts w:eastAsia="Times New Roman"/>
          <w:lang w:eastAsia="pl-PL"/>
        </w:rPr>
        <w:t>?</w:t>
      </w:r>
    </w:p>
    <w:p w14:paraId="1A309115" w14:textId="7603483D" w:rsidR="000A0E7A" w:rsidRDefault="000A0E7A" w:rsidP="00D65B27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Adekwatnosć</w:t>
      </w:r>
      <w:proofErr w:type="spellEnd"/>
      <w:r w:rsidRPr="000A0E7A">
        <w:rPr>
          <w:rFonts w:eastAsia="Times New Roman"/>
          <w:b/>
          <w:bCs/>
          <w:lang w:eastAsia="pl-PL"/>
        </w:rPr>
        <w:t>:</w:t>
      </w:r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Czy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obrazy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i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tekst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są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odpowiednie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dla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małych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dzieci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i</w:t>
      </w:r>
      <w:proofErr w:type="spellEnd"/>
      <w:r w:rsidRPr="000A0E7A">
        <w:rPr>
          <w:rFonts w:eastAsia="Times New Roman"/>
          <w:lang w:eastAsia="pl-PL"/>
        </w:rPr>
        <w:t xml:space="preserve"> ich </w:t>
      </w:r>
      <w:proofErr w:type="spellStart"/>
      <w:r w:rsidRPr="000A0E7A">
        <w:rPr>
          <w:rFonts w:eastAsia="Times New Roman"/>
          <w:lang w:eastAsia="pl-PL"/>
        </w:rPr>
        <w:t>rodzin</w:t>
      </w:r>
      <w:proofErr w:type="spellEnd"/>
      <w:r w:rsidRPr="000A0E7A">
        <w:rPr>
          <w:rFonts w:eastAsia="Times New Roman"/>
          <w:lang w:eastAsia="pl-PL"/>
        </w:rPr>
        <w:t>?</w:t>
      </w:r>
    </w:p>
    <w:p w14:paraId="31B2FB45" w14:textId="632A03DD" w:rsidR="000A0E7A" w:rsidRDefault="000A0E7A" w:rsidP="00D65B27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Interaktywność</w:t>
      </w:r>
      <w:r w:rsidRPr="000A0E7A">
        <w:rPr>
          <w:rFonts w:eastAsia="Times New Roman"/>
          <w:b/>
          <w:bCs/>
          <w:lang w:eastAsia="pl-PL"/>
        </w:rPr>
        <w:t>:</w:t>
      </w:r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Czy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historia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skutecznie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wykorzystuje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elementy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interaktywne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lub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multimedialne</w:t>
      </w:r>
      <w:proofErr w:type="spellEnd"/>
      <w:r w:rsidRPr="000A0E7A">
        <w:rPr>
          <w:rFonts w:eastAsia="Times New Roman"/>
          <w:lang w:eastAsia="pl-PL"/>
        </w:rPr>
        <w:t>?</w:t>
      </w:r>
    </w:p>
    <w:p w14:paraId="5CC6B9E9" w14:textId="73BE9503" w:rsidR="000A0E7A" w:rsidRDefault="000A0E7A" w:rsidP="00D65B27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  <w:proofErr w:type="spellStart"/>
      <w:r w:rsidRPr="000A0E7A">
        <w:rPr>
          <w:rFonts w:eastAsia="Times New Roman"/>
          <w:b/>
          <w:bCs/>
          <w:lang w:eastAsia="pl-PL"/>
        </w:rPr>
        <w:t>Wrażliwość</w:t>
      </w:r>
      <w:proofErr w:type="spellEnd"/>
      <w:r w:rsidRPr="000A0E7A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0A0E7A">
        <w:rPr>
          <w:rFonts w:eastAsia="Times New Roman"/>
          <w:b/>
          <w:bCs/>
          <w:lang w:eastAsia="pl-PL"/>
        </w:rPr>
        <w:t>kulturowa</w:t>
      </w:r>
      <w:proofErr w:type="spellEnd"/>
      <w:r w:rsidRPr="000A0E7A">
        <w:rPr>
          <w:rFonts w:eastAsia="Times New Roman"/>
          <w:b/>
          <w:bCs/>
          <w:lang w:eastAsia="pl-PL"/>
        </w:rPr>
        <w:t>:</w:t>
      </w:r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Czy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język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i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treść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są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pełne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szacunku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wobec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różnych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środowisk</w:t>
      </w:r>
      <w:proofErr w:type="spellEnd"/>
      <w:r w:rsidRPr="000A0E7A">
        <w:rPr>
          <w:rFonts w:eastAsia="Times New Roman"/>
          <w:lang w:eastAsia="pl-PL"/>
        </w:rPr>
        <w:t>?</w:t>
      </w:r>
    </w:p>
    <w:p w14:paraId="7AEC90B8" w14:textId="0365681D" w:rsidR="00D65B27" w:rsidRDefault="000A0E7A" w:rsidP="000A0E7A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  <w:proofErr w:type="spellStart"/>
      <w:r w:rsidRPr="000A0E7A">
        <w:rPr>
          <w:rFonts w:eastAsia="Times New Roman"/>
          <w:b/>
          <w:bCs/>
          <w:lang w:eastAsia="pl-PL"/>
        </w:rPr>
        <w:t>Użyteczność</w:t>
      </w:r>
      <w:proofErr w:type="spellEnd"/>
      <w:r w:rsidRPr="000A0E7A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0A0E7A">
        <w:rPr>
          <w:rFonts w:eastAsia="Times New Roman"/>
          <w:b/>
          <w:bCs/>
          <w:lang w:eastAsia="pl-PL"/>
        </w:rPr>
        <w:t>dla</w:t>
      </w:r>
      <w:proofErr w:type="spellEnd"/>
      <w:r w:rsidRPr="000A0E7A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0A0E7A">
        <w:rPr>
          <w:rFonts w:eastAsia="Times New Roman"/>
          <w:b/>
          <w:bCs/>
          <w:lang w:eastAsia="pl-PL"/>
        </w:rPr>
        <w:t>rodziny</w:t>
      </w:r>
      <w:proofErr w:type="spellEnd"/>
      <w:r w:rsidRPr="000A0E7A">
        <w:rPr>
          <w:rFonts w:eastAsia="Times New Roman"/>
          <w:b/>
          <w:bCs/>
          <w:lang w:eastAsia="pl-PL"/>
        </w:rPr>
        <w:t>:</w:t>
      </w:r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Czy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historia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zawiera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sugestie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lub</w:t>
      </w:r>
      <w:proofErr w:type="spellEnd"/>
      <w:r w:rsidRPr="000A0E7A">
        <w:rPr>
          <w:rFonts w:eastAsia="Times New Roman"/>
          <w:lang w:eastAsia="pl-PL"/>
        </w:rPr>
        <w:t xml:space="preserve"> </w:t>
      </w:r>
      <w:proofErr w:type="spellStart"/>
      <w:r w:rsidRPr="000A0E7A">
        <w:rPr>
          <w:rFonts w:eastAsia="Times New Roman"/>
          <w:lang w:eastAsia="pl-PL"/>
        </w:rPr>
        <w:t>podpowiedzi</w:t>
      </w:r>
      <w:proofErr w:type="spellEnd"/>
      <w:r w:rsidRPr="000A0E7A">
        <w:rPr>
          <w:rFonts w:eastAsia="Times New Roman"/>
          <w:lang w:eastAsia="pl-PL"/>
        </w:rPr>
        <w:t xml:space="preserve"> do </w:t>
      </w:r>
      <w:proofErr w:type="spellStart"/>
      <w:r w:rsidRPr="000A0E7A">
        <w:rPr>
          <w:rFonts w:eastAsia="Times New Roman"/>
          <w:lang w:eastAsia="pl-PL"/>
        </w:rPr>
        <w:t>wykorzystania</w:t>
      </w:r>
      <w:proofErr w:type="spellEnd"/>
      <w:r w:rsidRPr="000A0E7A">
        <w:rPr>
          <w:rFonts w:eastAsia="Times New Roman"/>
          <w:lang w:eastAsia="pl-PL"/>
        </w:rPr>
        <w:t xml:space="preserve"> w </w:t>
      </w:r>
      <w:proofErr w:type="spellStart"/>
      <w:r w:rsidRPr="000A0E7A">
        <w:rPr>
          <w:rFonts w:eastAsia="Times New Roman"/>
          <w:lang w:eastAsia="pl-PL"/>
        </w:rPr>
        <w:t>domu</w:t>
      </w:r>
      <w:proofErr w:type="spellEnd"/>
      <w:r w:rsidRPr="000A0E7A">
        <w:rPr>
          <w:rFonts w:eastAsia="Times New Roman"/>
          <w:lang w:eastAsia="pl-PL"/>
        </w:rPr>
        <w:t>?</w:t>
      </w:r>
    </w:p>
    <w:p w14:paraId="1A86D095" w14:textId="77777777" w:rsidR="000A0E7A" w:rsidRPr="00373956" w:rsidRDefault="000A0E7A" w:rsidP="000A0E7A">
      <w:pPr>
        <w:pStyle w:val="Akapitzlist"/>
        <w:numPr>
          <w:ilvl w:val="1"/>
          <w:numId w:val="120"/>
        </w:numPr>
        <w:rPr>
          <w:rFonts w:eastAsia="Times New Roman"/>
          <w:lang w:eastAsia="pl-PL"/>
        </w:rPr>
      </w:pPr>
    </w:p>
    <w:tbl>
      <w:tblPr>
        <w:tblStyle w:val="Siatkatabelijasna"/>
        <w:tblW w:w="9356" w:type="dxa"/>
        <w:tblLook w:val="04A0" w:firstRow="1" w:lastRow="0" w:firstColumn="1" w:lastColumn="0" w:noHBand="0" w:noVBand="1"/>
      </w:tblPr>
      <w:tblGrid>
        <w:gridCol w:w="389"/>
        <w:gridCol w:w="5835"/>
        <w:gridCol w:w="3132"/>
      </w:tblGrid>
      <w:tr w:rsidR="00584D77" w:rsidRPr="006D1F88" w14:paraId="02AD5E36" w14:textId="77777777" w:rsidTr="00584D77">
        <w:tc>
          <w:tcPr>
            <w:tcW w:w="0" w:type="auto"/>
          </w:tcPr>
          <w:p w14:paraId="6078CCA4" w14:textId="1C0734D2" w:rsidR="00584D77" w:rsidRPr="006D1F88" w:rsidRDefault="00F464F0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6D1F88">
              <w:rPr>
                <w:rFonts w:eastAsia="Times New Roman"/>
                <w:sz w:val="22"/>
                <w:lang w:eastAsia="pl-PL"/>
              </w:rPr>
              <w:sym w:font="Wingdings" w:char="F0FC"/>
            </w:r>
          </w:p>
        </w:tc>
        <w:tc>
          <w:tcPr>
            <w:tcW w:w="5942" w:type="dxa"/>
            <w:vAlign w:val="center"/>
            <w:hideMark/>
          </w:tcPr>
          <w:p w14:paraId="154F9BB4" w14:textId="4352005B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D1F88">
              <w:rPr>
                <w:b/>
                <w:bCs/>
                <w:color w:val="000000"/>
                <w:sz w:val="22"/>
              </w:rPr>
              <w:t>Punkt</w:t>
            </w:r>
            <w:proofErr w:type="spellEnd"/>
            <w:r w:rsidRPr="006D1F88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b/>
                <w:bCs/>
                <w:color w:val="000000"/>
                <w:sz w:val="22"/>
              </w:rPr>
              <w:t>informacji</w:t>
            </w:r>
            <w:proofErr w:type="spellEnd"/>
            <w:r w:rsidRPr="006D1F88">
              <w:rPr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b/>
                <w:bCs/>
                <w:color w:val="000000"/>
                <w:sz w:val="22"/>
              </w:rPr>
              <w:t>zwrotnej</w:t>
            </w:r>
            <w:proofErr w:type="spellEnd"/>
          </w:p>
        </w:tc>
        <w:tc>
          <w:tcPr>
            <w:tcW w:w="3192" w:type="dxa"/>
            <w:hideMark/>
          </w:tcPr>
          <w:p w14:paraId="2A14FFFD" w14:textId="0EA65227" w:rsidR="00584D77" w:rsidRPr="006D1F88" w:rsidRDefault="00F464F0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6D1F88">
              <w:rPr>
                <w:rFonts w:eastAsia="Times New Roman"/>
                <w:sz w:val="22"/>
                <w:lang w:eastAsia="pl-PL"/>
              </w:rPr>
              <w:t>Uwagi</w:t>
            </w:r>
          </w:p>
        </w:tc>
      </w:tr>
      <w:tr w:rsidR="00584D77" w:rsidRPr="006D1F88" w14:paraId="5C0F01AE" w14:textId="77777777" w:rsidTr="00584D77">
        <w:tc>
          <w:tcPr>
            <w:tcW w:w="0" w:type="auto"/>
          </w:tcPr>
          <w:p w14:paraId="5003F42A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42BAD217" w14:textId="776F79E9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6D1F88">
              <w:rPr>
                <w:color w:val="000000"/>
                <w:sz w:val="22"/>
              </w:rPr>
              <w:t xml:space="preserve">Historia ma </w:t>
            </w:r>
            <w:proofErr w:type="spellStart"/>
            <w:r w:rsidRPr="006D1F88">
              <w:rPr>
                <w:color w:val="000000"/>
                <w:sz w:val="22"/>
              </w:rPr>
              <w:t>jasny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przekaz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lub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motyw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3192" w:type="dxa"/>
            <w:hideMark/>
          </w:tcPr>
          <w:p w14:paraId="141A9D3E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  <w:tr w:rsidR="00584D77" w:rsidRPr="006D1F88" w14:paraId="5DCE4A7F" w14:textId="77777777" w:rsidTr="00584D77">
        <w:tc>
          <w:tcPr>
            <w:tcW w:w="0" w:type="auto"/>
          </w:tcPr>
          <w:p w14:paraId="46C045DB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5944ADA3" w14:textId="132EC6FC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D1F88">
              <w:rPr>
                <w:color w:val="000000"/>
                <w:sz w:val="22"/>
              </w:rPr>
              <w:t>Obrazy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i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tekst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są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odpowiednie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dla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małych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dzieci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i</w:t>
            </w:r>
            <w:proofErr w:type="spellEnd"/>
          </w:p>
        </w:tc>
        <w:tc>
          <w:tcPr>
            <w:tcW w:w="3192" w:type="dxa"/>
            <w:hideMark/>
          </w:tcPr>
          <w:p w14:paraId="3AC62034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  <w:tr w:rsidR="00584D77" w:rsidRPr="006D1F88" w14:paraId="2EA26FC8" w14:textId="77777777" w:rsidTr="00584D77">
        <w:tc>
          <w:tcPr>
            <w:tcW w:w="0" w:type="auto"/>
          </w:tcPr>
          <w:p w14:paraId="4E0CE1A6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5F396C47" w14:textId="50378ECA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D1F88">
              <w:rPr>
                <w:color w:val="000000"/>
                <w:sz w:val="22"/>
              </w:rPr>
              <w:t>Narzędzia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cyfrowe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zostały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wykorzystane</w:t>
            </w:r>
            <w:proofErr w:type="spellEnd"/>
            <w:r w:rsidRPr="006D1F88">
              <w:rPr>
                <w:color w:val="000000"/>
                <w:sz w:val="22"/>
              </w:rPr>
              <w:t xml:space="preserve"> w </w:t>
            </w:r>
            <w:proofErr w:type="spellStart"/>
            <w:r w:rsidRPr="006D1F88">
              <w:rPr>
                <w:color w:val="000000"/>
                <w:sz w:val="22"/>
              </w:rPr>
              <w:t>sposób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efektywny</w:t>
            </w:r>
            <w:proofErr w:type="spellEnd"/>
            <w:r w:rsidRPr="006D1F88">
              <w:rPr>
                <w:color w:val="000000"/>
                <w:sz w:val="22"/>
              </w:rPr>
              <w:t xml:space="preserve"> (</w:t>
            </w:r>
            <w:proofErr w:type="spellStart"/>
            <w:r w:rsidRPr="006D1F88">
              <w:rPr>
                <w:color w:val="000000"/>
                <w:sz w:val="22"/>
              </w:rPr>
              <w:t>dźwięk</w:t>
            </w:r>
            <w:proofErr w:type="spellEnd"/>
            <w:r w:rsidRPr="006D1F88">
              <w:rPr>
                <w:color w:val="000000"/>
                <w:sz w:val="22"/>
              </w:rPr>
              <w:t xml:space="preserve">, </w:t>
            </w:r>
            <w:proofErr w:type="spellStart"/>
            <w:r w:rsidRPr="006D1F88">
              <w:rPr>
                <w:color w:val="000000"/>
                <w:sz w:val="22"/>
              </w:rPr>
              <w:t>obrazy</w:t>
            </w:r>
            <w:proofErr w:type="spellEnd"/>
            <w:r w:rsidRPr="006D1F88">
              <w:rPr>
                <w:color w:val="000000"/>
                <w:sz w:val="22"/>
              </w:rPr>
              <w:t xml:space="preserve">, </w:t>
            </w:r>
            <w:proofErr w:type="spellStart"/>
            <w:r w:rsidRPr="006D1F88">
              <w:rPr>
                <w:color w:val="000000"/>
                <w:sz w:val="22"/>
              </w:rPr>
              <w:t>tekst</w:t>
            </w:r>
            <w:proofErr w:type="spellEnd"/>
            <w:r w:rsidRPr="006D1F88">
              <w:rPr>
                <w:color w:val="000000"/>
                <w:sz w:val="22"/>
              </w:rPr>
              <w:t>)</w:t>
            </w:r>
          </w:p>
        </w:tc>
        <w:tc>
          <w:tcPr>
            <w:tcW w:w="3192" w:type="dxa"/>
            <w:hideMark/>
          </w:tcPr>
          <w:p w14:paraId="38FBCADE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  <w:tr w:rsidR="00584D77" w:rsidRPr="006D1F88" w14:paraId="54B5E476" w14:textId="77777777" w:rsidTr="00584D77">
        <w:tc>
          <w:tcPr>
            <w:tcW w:w="0" w:type="auto"/>
          </w:tcPr>
          <w:p w14:paraId="28A709EC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2B347A67" w14:textId="0494616E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D1F88">
              <w:rPr>
                <w:color w:val="000000"/>
                <w:sz w:val="22"/>
              </w:rPr>
              <w:t>Język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i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treść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są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pełne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szacunku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wobec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zróżnicowanych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środowisk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3192" w:type="dxa"/>
            <w:hideMark/>
          </w:tcPr>
          <w:p w14:paraId="174888D4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  <w:tr w:rsidR="00584D77" w:rsidRPr="006D1F88" w14:paraId="742FDE1E" w14:textId="77777777" w:rsidTr="00584D77">
        <w:tc>
          <w:tcPr>
            <w:tcW w:w="0" w:type="auto"/>
          </w:tcPr>
          <w:p w14:paraId="610A6C97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67F4C202" w14:textId="677AEE6D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r w:rsidRPr="006D1F88">
              <w:rPr>
                <w:color w:val="000000"/>
                <w:sz w:val="22"/>
              </w:rPr>
              <w:t xml:space="preserve">Historia </w:t>
            </w:r>
            <w:proofErr w:type="spellStart"/>
            <w:r w:rsidRPr="006D1F88">
              <w:rPr>
                <w:color w:val="000000"/>
                <w:sz w:val="22"/>
              </w:rPr>
              <w:t>zawiera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="00F464F0" w:rsidRPr="006D1F88">
              <w:rPr>
                <w:color w:val="000000"/>
                <w:sz w:val="22"/>
              </w:rPr>
              <w:t>jasne</w:t>
            </w:r>
            <w:proofErr w:type="spellEnd"/>
            <w:r w:rsidR="00F464F0"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="00F464F0" w:rsidRPr="006D1F88">
              <w:rPr>
                <w:color w:val="000000"/>
                <w:sz w:val="22"/>
              </w:rPr>
              <w:t>wskazówki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lub</w:t>
            </w:r>
            <w:proofErr w:type="spellEnd"/>
            <w:r w:rsidRPr="006D1F88">
              <w:rPr>
                <w:color w:val="000000"/>
                <w:sz w:val="22"/>
              </w:rPr>
              <w:t xml:space="preserve"> </w:t>
            </w:r>
            <w:proofErr w:type="spellStart"/>
            <w:r w:rsidRPr="006D1F88">
              <w:rPr>
                <w:color w:val="000000"/>
                <w:sz w:val="22"/>
              </w:rPr>
              <w:t>podpowiedzi</w:t>
            </w:r>
            <w:proofErr w:type="spellEnd"/>
            <w:r w:rsidRPr="006D1F88">
              <w:rPr>
                <w:color w:val="000000"/>
                <w:sz w:val="22"/>
              </w:rPr>
              <w:t xml:space="preserve"> do </w:t>
            </w:r>
            <w:proofErr w:type="spellStart"/>
            <w:r w:rsidRPr="006D1F88">
              <w:rPr>
                <w:color w:val="000000"/>
                <w:sz w:val="22"/>
              </w:rPr>
              <w:t>wykorzystania</w:t>
            </w:r>
            <w:proofErr w:type="spellEnd"/>
            <w:r w:rsidRPr="006D1F88">
              <w:rPr>
                <w:color w:val="000000"/>
                <w:sz w:val="22"/>
              </w:rPr>
              <w:t xml:space="preserve"> w </w:t>
            </w:r>
            <w:proofErr w:type="spellStart"/>
            <w:r w:rsidRPr="006D1F88">
              <w:rPr>
                <w:color w:val="000000"/>
                <w:sz w:val="22"/>
              </w:rPr>
              <w:t>domu</w:t>
            </w:r>
            <w:proofErr w:type="spellEnd"/>
          </w:p>
        </w:tc>
        <w:tc>
          <w:tcPr>
            <w:tcW w:w="3192" w:type="dxa"/>
            <w:hideMark/>
          </w:tcPr>
          <w:p w14:paraId="33C3A8CF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  <w:tr w:rsidR="00584D77" w:rsidRPr="006D1F88" w14:paraId="712A20B6" w14:textId="77777777" w:rsidTr="00584D77">
        <w:tc>
          <w:tcPr>
            <w:tcW w:w="0" w:type="auto"/>
          </w:tcPr>
          <w:p w14:paraId="6B692BB1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5942" w:type="dxa"/>
            <w:vAlign w:val="center"/>
            <w:hideMark/>
          </w:tcPr>
          <w:p w14:paraId="3CBE1CD0" w14:textId="53167CC6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6D1F88">
              <w:rPr>
                <w:color w:val="000000"/>
                <w:sz w:val="22"/>
              </w:rPr>
              <w:t>Sugestie</w:t>
            </w:r>
            <w:proofErr w:type="spellEnd"/>
            <w:r w:rsidRPr="006D1F88">
              <w:rPr>
                <w:color w:val="000000"/>
                <w:sz w:val="22"/>
              </w:rPr>
              <w:t xml:space="preserve"> do </w:t>
            </w:r>
            <w:proofErr w:type="spellStart"/>
            <w:r w:rsidRPr="006D1F88">
              <w:rPr>
                <w:color w:val="000000"/>
                <w:sz w:val="22"/>
              </w:rPr>
              <w:t>poprawy</w:t>
            </w:r>
            <w:proofErr w:type="spellEnd"/>
          </w:p>
        </w:tc>
        <w:tc>
          <w:tcPr>
            <w:tcW w:w="3192" w:type="dxa"/>
            <w:hideMark/>
          </w:tcPr>
          <w:p w14:paraId="6464269C" w14:textId="77777777" w:rsidR="00584D77" w:rsidRPr="006D1F88" w:rsidRDefault="00584D77" w:rsidP="00584D77">
            <w:pPr>
              <w:spacing w:line="360" w:lineRule="auto"/>
              <w:rPr>
                <w:rFonts w:eastAsia="Times New Roman"/>
                <w:sz w:val="22"/>
                <w:lang w:eastAsia="pl-PL"/>
              </w:rPr>
            </w:pPr>
          </w:p>
        </w:tc>
      </w:tr>
    </w:tbl>
    <w:p w14:paraId="7835D17D" w14:textId="77777777" w:rsidR="00D65B27" w:rsidRDefault="00D65B27" w:rsidP="00D65B27">
      <w:pPr>
        <w:rPr>
          <w:rFonts w:eastAsia="Times New Roman"/>
          <w:lang w:eastAsia="pl-PL"/>
        </w:rPr>
      </w:pPr>
    </w:p>
    <w:p w14:paraId="200108E5" w14:textId="77777777" w:rsidR="00D65B27" w:rsidRDefault="00D65B27" w:rsidP="00446459">
      <w:pPr>
        <w:pStyle w:val="NormalnyWeb"/>
        <w:rPr>
          <w:rStyle w:val="Odwoaniedelikatne"/>
        </w:rPr>
      </w:pPr>
    </w:p>
    <w:p w14:paraId="7827A9F4" w14:textId="7449010E" w:rsidR="002208F5" w:rsidRPr="00E77889" w:rsidRDefault="002208F5" w:rsidP="002208F5">
      <w:pPr>
        <w:rPr>
          <w:rFonts w:eastAsia="Times New Roman"/>
          <w:lang w:eastAsia="pl-PL"/>
        </w:rPr>
      </w:pPr>
    </w:p>
    <w:sectPr w:rsidR="002208F5" w:rsidRPr="00E77889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174E" w14:textId="77777777" w:rsidR="00AF74F5" w:rsidRDefault="00AF74F5" w:rsidP="00AD74E7">
      <w:r>
        <w:separator/>
      </w:r>
    </w:p>
  </w:endnote>
  <w:endnote w:type="continuationSeparator" w:id="0">
    <w:p w14:paraId="0809D4AE" w14:textId="77777777" w:rsidR="00AF74F5" w:rsidRDefault="00AF74F5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2767" w14:textId="77777777" w:rsidR="00AF74F5" w:rsidRDefault="00AF74F5" w:rsidP="00AD74E7">
      <w:r>
        <w:separator/>
      </w:r>
    </w:p>
  </w:footnote>
  <w:footnote w:type="continuationSeparator" w:id="0">
    <w:p w14:paraId="67407E60" w14:textId="77777777" w:rsidR="00AF74F5" w:rsidRDefault="00AF74F5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686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0E7A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36A2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84D77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3036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75717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1F88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AF74F5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865DA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C3490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4F0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2025-07-19T11:35:00Z</cp:lastPrinted>
  <dcterms:created xsi:type="dcterms:W3CDTF">2025-12-06T21:34:00Z</dcterms:created>
  <dcterms:modified xsi:type="dcterms:W3CDTF">2025-12-06T21:34:00Z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